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C40" w:rsidRDefault="00826C40" w:rsidP="00826C40">
      <w:pPr>
        <w:autoSpaceDE w:val="0"/>
        <w:autoSpaceDN w:val="0"/>
        <w:adjustRightInd w:val="0"/>
        <w:jc w:val="center"/>
        <w:rPr>
          <w:rFonts w:ascii="Arial" w:hAnsi="Arial" w:cs="Arial"/>
          <w:b/>
          <w:sz w:val="28"/>
          <w:szCs w:val="28"/>
        </w:rPr>
      </w:pPr>
      <w:r w:rsidRPr="00D30E5D">
        <w:rPr>
          <w:rFonts w:ascii="Arial" w:hAnsi="Arial" w:cs="Arial"/>
          <w:b/>
          <w:sz w:val="28"/>
          <w:szCs w:val="28"/>
        </w:rPr>
        <w:t>20</w:t>
      </w:r>
      <w:r w:rsidR="00B152B5">
        <w:rPr>
          <w:rFonts w:ascii="Arial" w:hAnsi="Arial" w:cs="Arial"/>
          <w:b/>
          <w:sz w:val="28"/>
          <w:szCs w:val="28"/>
        </w:rPr>
        <w:t>20</w:t>
      </w:r>
      <w:r w:rsidR="0032284D">
        <w:rPr>
          <w:rFonts w:ascii="Arial" w:hAnsi="Arial" w:cs="Arial"/>
          <w:b/>
          <w:sz w:val="28"/>
          <w:szCs w:val="28"/>
        </w:rPr>
        <w:t xml:space="preserve"> </w:t>
      </w:r>
      <w:r w:rsidR="00975688">
        <w:rPr>
          <w:rFonts w:ascii="Arial" w:hAnsi="Arial" w:cs="Arial"/>
          <w:b/>
          <w:sz w:val="28"/>
          <w:szCs w:val="28"/>
        </w:rPr>
        <w:t>Retirement Industry</w:t>
      </w:r>
      <w:r w:rsidRPr="00D30E5D">
        <w:rPr>
          <w:rFonts w:ascii="Arial" w:hAnsi="Arial" w:cs="Arial"/>
          <w:b/>
          <w:sz w:val="28"/>
          <w:szCs w:val="28"/>
        </w:rPr>
        <w:t xml:space="preserve"> Conference</w:t>
      </w:r>
    </w:p>
    <w:p w:rsidR="00826C40" w:rsidRDefault="00826C40" w:rsidP="00826C40">
      <w:pPr>
        <w:autoSpaceDE w:val="0"/>
        <w:autoSpaceDN w:val="0"/>
        <w:adjustRightInd w:val="0"/>
        <w:jc w:val="center"/>
        <w:rPr>
          <w:rFonts w:ascii="Arial" w:hAnsi="Arial" w:cs="Arial"/>
          <w:i/>
          <w:sz w:val="22"/>
          <w:szCs w:val="22"/>
        </w:rPr>
      </w:pPr>
      <w:r>
        <w:rPr>
          <w:rFonts w:ascii="Arial" w:hAnsi="Arial" w:cs="Arial"/>
          <w:i/>
          <w:sz w:val="22"/>
          <w:szCs w:val="22"/>
        </w:rPr>
        <w:t xml:space="preserve">April </w:t>
      </w:r>
      <w:r w:rsidR="00975688">
        <w:rPr>
          <w:rFonts w:ascii="Arial" w:hAnsi="Arial" w:cs="Arial"/>
          <w:i/>
          <w:sz w:val="22"/>
          <w:szCs w:val="22"/>
        </w:rPr>
        <w:t>2</w:t>
      </w:r>
      <w:r w:rsidR="00B152B5">
        <w:rPr>
          <w:rFonts w:ascii="Arial" w:hAnsi="Arial" w:cs="Arial"/>
          <w:i/>
          <w:sz w:val="22"/>
          <w:szCs w:val="22"/>
        </w:rPr>
        <w:t>2</w:t>
      </w:r>
      <w:r w:rsidR="00975688">
        <w:rPr>
          <w:rFonts w:ascii="Arial" w:hAnsi="Arial" w:cs="Arial"/>
          <w:i/>
          <w:sz w:val="22"/>
          <w:szCs w:val="22"/>
        </w:rPr>
        <w:t>-24</w:t>
      </w:r>
      <w:r w:rsidR="0032284D">
        <w:rPr>
          <w:rFonts w:ascii="Arial" w:hAnsi="Arial" w:cs="Arial"/>
          <w:i/>
          <w:sz w:val="22"/>
          <w:szCs w:val="22"/>
        </w:rPr>
        <w:t xml:space="preserve">, </w:t>
      </w:r>
      <w:r w:rsidR="00B152B5">
        <w:rPr>
          <w:rFonts w:ascii="Arial" w:hAnsi="Arial" w:cs="Arial"/>
          <w:i/>
          <w:sz w:val="22"/>
          <w:szCs w:val="22"/>
        </w:rPr>
        <w:t>2020</w:t>
      </w:r>
    </w:p>
    <w:p w:rsidR="00826C40" w:rsidRDefault="0083171D" w:rsidP="00826C40">
      <w:pPr>
        <w:autoSpaceDE w:val="0"/>
        <w:autoSpaceDN w:val="0"/>
        <w:adjustRightInd w:val="0"/>
        <w:jc w:val="center"/>
        <w:rPr>
          <w:rFonts w:ascii="Arial" w:hAnsi="Arial" w:cs="Arial"/>
          <w:i/>
          <w:sz w:val="22"/>
          <w:szCs w:val="22"/>
        </w:rPr>
      </w:pPr>
      <w:r>
        <w:rPr>
          <w:rFonts w:ascii="Arial" w:hAnsi="Arial" w:cs="Arial"/>
          <w:i/>
          <w:sz w:val="22"/>
          <w:szCs w:val="22"/>
        </w:rPr>
        <w:t xml:space="preserve">The </w:t>
      </w:r>
      <w:r w:rsidR="00B152B5">
        <w:rPr>
          <w:rFonts w:ascii="Arial" w:hAnsi="Arial" w:cs="Arial"/>
          <w:i/>
          <w:sz w:val="22"/>
          <w:szCs w:val="22"/>
        </w:rPr>
        <w:t>Grand America Hotel, Salt Lake City, UT</w:t>
      </w:r>
    </w:p>
    <w:p w:rsidR="00826C40" w:rsidRPr="00826C40" w:rsidRDefault="00826C40" w:rsidP="00826C40">
      <w:pPr>
        <w:autoSpaceDE w:val="0"/>
        <w:autoSpaceDN w:val="0"/>
        <w:adjustRightInd w:val="0"/>
        <w:jc w:val="center"/>
        <w:rPr>
          <w:rFonts w:ascii="Arial" w:hAnsi="Arial" w:cs="Arial"/>
          <w:b/>
          <w:sz w:val="22"/>
          <w:szCs w:val="22"/>
        </w:rPr>
      </w:pPr>
      <w:r w:rsidRPr="00826C40">
        <w:rPr>
          <w:rFonts w:ascii="Arial" w:hAnsi="Arial" w:cs="Arial"/>
          <w:b/>
          <w:sz w:val="22"/>
          <w:szCs w:val="22"/>
        </w:rPr>
        <w:t xml:space="preserve">Session </w:t>
      </w:r>
      <w:r w:rsidR="001E17F5">
        <w:rPr>
          <w:rFonts w:ascii="Arial" w:hAnsi="Arial" w:cs="Arial"/>
          <w:b/>
          <w:sz w:val="22"/>
          <w:szCs w:val="22"/>
        </w:rPr>
        <w:t>Proposal</w:t>
      </w:r>
      <w:r w:rsidRPr="00826C40">
        <w:rPr>
          <w:rFonts w:ascii="Arial" w:hAnsi="Arial" w:cs="Arial"/>
          <w:b/>
          <w:sz w:val="22"/>
          <w:szCs w:val="22"/>
        </w:rPr>
        <w:t xml:space="preserve"> Form</w:t>
      </w:r>
    </w:p>
    <w:p w:rsidR="008D373B" w:rsidRDefault="008D373B" w:rsidP="00873DC7">
      <w:pPr>
        <w:jc w:val="center"/>
        <w:rPr>
          <w:b/>
          <w:sz w:val="22"/>
          <w:szCs w:val="22"/>
        </w:rPr>
      </w:pPr>
    </w:p>
    <w:p w:rsidR="001E17F5" w:rsidRPr="00733540" w:rsidRDefault="00826C40" w:rsidP="001E17F5">
      <w:pPr>
        <w:pBdr>
          <w:top w:val="single" w:sz="12" w:space="1" w:color="auto"/>
          <w:left w:val="single" w:sz="12" w:space="4" w:color="auto"/>
          <w:bottom w:val="single" w:sz="12" w:space="10" w:color="auto"/>
          <w:right w:val="single" w:sz="12" w:space="4" w:color="auto"/>
        </w:pBdr>
        <w:shd w:val="clear" w:color="auto" w:fill="CCFFFF"/>
        <w:jc w:val="center"/>
        <w:rPr>
          <w:rFonts w:ascii="Arial" w:hAnsi="Arial" w:cs="Arial"/>
          <w:b/>
          <w:sz w:val="32"/>
          <w:szCs w:val="32"/>
        </w:rPr>
      </w:pPr>
      <w:r w:rsidRPr="00826C40">
        <w:rPr>
          <w:rFonts w:ascii="Arial" w:hAnsi="Arial" w:cs="Arial"/>
          <w:sz w:val="22"/>
          <w:szCs w:val="22"/>
        </w:rPr>
        <w:t xml:space="preserve">Please return completed form by </w:t>
      </w:r>
      <w:r w:rsidR="00BE70DF">
        <w:rPr>
          <w:rFonts w:ascii="Arial" w:hAnsi="Arial" w:cs="Arial"/>
          <w:color w:val="FF0000"/>
          <w:sz w:val="22"/>
          <w:szCs w:val="22"/>
        </w:rPr>
        <w:t xml:space="preserve">July </w:t>
      </w:r>
      <w:r w:rsidR="00975688">
        <w:rPr>
          <w:rFonts w:ascii="Arial" w:hAnsi="Arial" w:cs="Arial"/>
          <w:color w:val="FF0000"/>
          <w:sz w:val="22"/>
          <w:szCs w:val="22"/>
        </w:rPr>
        <w:t>31</w:t>
      </w:r>
      <w:r w:rsidR="000F4255">
        <w:rPr>
          <w:rFonts w:ascii="Arial" w:hAnsi="Arial" w:cs="Arial"/>
          <w:color w:val="FF0000"/>
          <w:sz w:val="22"/>
          <w:szCs w:val="22"/>
        </w:rPr>
        <w:t>, 201</w:t>
      </w:r>
      <w:r w:rsidR="00B152B5">
        <w:rPr>
          <w:rFonts w:ascii="Arial" w:hAnsi="Arial" w:cs="Arial"/>
          <w:color w:val="FF0000"/>
          <w:sz w:val="22"/>
          <w:szCs w:val="22"/>
        </w:rPr>
        <w:t>9</w:t>
      </w:r>
      <w:r w:rsidR="00FC0FDC" w:rsidRPr="00826C40">
        <w:rPr>
          <w:rFonts w:ascii="Arial" w:hAnsi="Arial" w:cs="Arial"/>
          <w:color w:val="FF0000"/>
          <w:sz w:val="22"/>
          <w:szCs w:val="22"/>
        </w:rPr>
        <w:t xml:space="preserve"> </w:t>
      </w:r>
      <w:r w:rsidR="00FC0FDC" w:rsidRPr="00826C40">
        <w:rPr>
          <w:rFonts w:ascii="Arial" w:hAnsi="Arial" w:cs="Arial"/>
          <w:sz w:val="22"/>
          <w:szCs w:val="22"/>
        </w:rPr>
        <w:t xml:space="preserve">to </w:t>
      </w:r>
      <w:hyperlink r:id="rId8" w:history="1">
        <w:r w:rsidR="00975688" w:rsidRPr="00F162C5">
          <w:rPr>
            <w:rStyle w:val="Hyperlink"/>
            <w:rFonts w:ascii="Arial" w:hAnsi="Arial" w:cs="Arial"/>
            <w:sz w:val="32"/>
            <w:szCs w:val="32"/>
          </w:rPr>
          <w:t>RIC2020@list.soa.org</w:t>
        </w:r>
      </w:hyperlink>
    </w:p>
    <w:p w:rsidR="00FC0FDC" w:rsidRPr="00826C40" w:rsidRDefault="00FC0FDC" w:rsidP="00826C40">
      <w:pPr>
        <w:jc w:val="center"/>
        <w:rPr>
          <w:rFonts w:ascii="Arial" w:hAnsi="Arial" w:cs="Arial"/>
          <w:sz w:val="22"/>
          <w:szCs w:val="22"/>
        </w:rPr>
      </w:pPr>
    </w:p>
    <w:p w:rsidR="00826C40" w:rsidRPr="00D30E5D" w:rsidRDefault="00826C40" w:rsidP="00826C40">
      <w:pPr>
        <w:rPr>
          <w:rFonts w:ascii="Arial" w:hAnsi="Arial" w:cs="Arial"/>
          <w:b/>
          <w:sz w:val="22"/>
          <w:szCs w:val="22"/>
          <w:u w:val="single"/>
        </w:rPr>
      </w:pPr>
      <w:r w:rsidRPr="00D30E5D">
        <w:rPr>
          <w:rFonts w:ascii="Arial" w:hAnsi="Arial" w:cs="Arial"/>
          <w:b/>
          <w:sz w:val="22"/>
          <w:szCs w:val="22"/>
          <w:u w:val="single"/>
        </w:rPr>
        <w:t>Session Title</w:t>
      </w:r>
    </w:p>
    <w:p w:rsidR="00826C40" w:rsidRDefault="00826C40" w:rsidP="00826C40">
      <w:pPr>
        <w:spacing w:before="120"/>
        <w:rPr>
          <w:rFonts w:ascii="Arial" w:hAnsi="Arial" w:cs="Arial"/>
          <w:color w:val="FF0000"/>
        </w:rPr>
      </w:pPr>
      <w:r w:rsidRPr="00D30E5D">
        <w:rPr>
          <w:rFonts w:ascii="Arial" w:hAnsi="Arial" w:cs="Arial"/>
        </w:rPr>
        <w:t xml:space="preserve">The title should be no longer than </w:t>
      </w:r>
      <w:r w:rsidRPr="008B319E">
        <w:rPr>
          <w:rFonts w:ascii="Arial" w:hAnsi="Arial" w:cs="Arial"/>
          <w:b/>
          <w:color w:val="FF0000"/>
        </w:rPr>
        <w:t>8 words</w:t>
      </w:r>
      <w:r w:rsidRPr="00D30E5D">
        <w:rPr>
          <w:rFonts w:ascii="Arial" w:hAnsi="Arial" w:cs="Arial"/>
        </w:rPr>
        <w:t xml:space="preserve"> and creatively reflect the workshop topic.</w:t>
      </w:r>
      <w:r>
        <w:rPr>
          <w:rFonts w:ascii="Arial" w:hAnsi="Arial" w:cs="Arial"/>
        </w:rPr>
        <w:t xml:space="preserve"> </w:t>
      </w:r>
      <w:r w:rsidRPr="00D30E5D">
        <w:rPr>
          <w:rFonts w:ascii="Arial" w:hAnsi="Arial" w:cs="Arial"/>
          <w:color w:val="FF0000"/>
        </w:rPr>
        <w:t xml:space="preserve">Catch the reader’s eye! </w:t>
      </w:r>
    </w:p>
    <w:p w:rsidR="00826C40" w:rsidRPr="00D30E5D" w:rsidRDefault="00826C40" w:rsidP="00826C40">
      <w:pPr>
        <w:rPr>
          <w:rFonts w:ascii="Arial" w:hAnsi="Arial" w:cs="Arial"/>
        </w:rPr>
      </w:pPr>
      <w:r w:rsidRPr="00D30E5D">
        <w:rPr>
          <w:rFonts w:ascii="Arial" w:hAnsi="Arial" w:cs="Arial"/>
        </w:rPr>
        <w:t>See sample titles below.</w:t>
      </w:r>
    </w:p>
    <w:p w:rsidR="00105946" w:rsidRPr="00105946" w:rsidRDefault="00105946" w:rsidP="00105946">
      <w:pPr>
        <w:rPr>
          <w:b/>
          <w:sz w:val="24"/>
          <w:szCs w:val="24"/>
        </w:rPr>
      </w:pPr>
    </w:p>
    <w:tbl>
      <w:tblPr>
        <w:tblW w:w="0" w:type="auto"/>
        <w:tblInd w:w="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102"/>
      </w:tblGrid>
      <w:tr w:rsidR="003D7F13">
        <w:trPr>
          <w:trHeight w:val="436"/>
        </w:trPr>
        <w:tc>
          <w:tcPr>
            <w:tcW w:w="10102" w:type="dxa"/>
          </w:tcPr>
          <w:p w:rsidR="003D7F13" w:rsidRPr="007C6F77" w:rsidRDefault="003D7F13" w:rsidP="00105946">
            <w:pPr>
              <w:ind w:left="99"/>
              <w:rPr>
                <w:rFonts w:ascii="Arial" w:hAnsi="Arial" w:cs="Arial"/>
              </w:rPr>
            </w:pPr>
          </w:p>
          <w:p w:rsidR="003D7F13" w:rsidRDefault="003D7F13" w:rsidP="003D7F13">
            <w:pPr>
              <w:ind w:left="99"/>
              <w:rPr>
                <w:b/>
                <w:sz w:val="22"/>
                <w:szCs w:val="22"/>
              </w:rPr>
            </w:pPr>
          </w:p>
        </w:tc>
      </w:tr>
    </w:tbl>
    <w:p w:rsidR="00AF2D79" w:rsidRDefault="00AF2D79" w:rsidP="00C61E02">
      <w:pPr>
        <w:rPr>
          <w:b/>
          <w:sz w:val="22"/>
          <w:szCs w:val="22"/>
        </w:rPr>
      </w:pPr>
    </w:p>
    <w:p w:rsidR="00826C40" w:rsidRPr="003F1EFD" w:rsidRDefault="00826C40" w:rsidP="00826C40">
      <w:pPr>
        <w:rPr>
          <w:rFonts w:ascii="Arial" w:hAnsi="Arial" w:cs="Arial"/>
          <w:b/>
          <w:sz w:val="22"/>
          <w:szCs w:val="22"/>
          <w:u w:val="single"/>
        </w:rPr>
      </w:pPr>
      <w:r w:rsidRPr="003F1EFD">
        <w:rPr>
          <w:rFonts w:ascii="Arial" w:hAnsi="Arial" w:cs="Arial"/>
          <w:b/>
          <w:sz w:val="22"/>
          <w:szCs w:val="22"/>
          <w:u w:val="single"/>
        </w:rPr>
        <w:t>Description</w:t>
      </w:r>
    </w:p>
    <w:p w:rsidR="00826C40" w:rsidRPr="003F1EFD" w:rsidRDefault="00826C40" w:rsidP="00826C40">
      <w:pPr>
        <w:spacing w:before="120"/>
        <w:rPr>
          <w:rFonts w:ascii="Arial" w:hAnsi="Arial" w:cs="Arial"/>
        </w:rPr>
      </w:pPr>
      <w:r w:rsidRPr="003F1EFD">
        <w:rPr>
          <w:rFonts w:ascii="Arial" w:hAnsi="Arial" w:cs="Arial"/>
        </w:rPr>
        <w:t xml:space="preserve">Attract session attendees with a </w:t>
      </w:r>
      <w:r w:rsidRPr="00C64287">
        <w:rPr>
          <w:rFonts w:ascii="Arial" w:hAnsi="Arial" w:cs="Arial"/>
          <w:b/>
          <w:color w:val="FF0000"/>
        </w:rPr>
        <w:t>brief</w:t>
      </w:r>
      <w:r w:rsidRPr="003F1EFD">
        <w:rPr>
          <w:rFonts w:ascii="Arial" w:hAnsi="Arial" w:cs="Arial"/>
        </w:rPr>
        <w:t xml:space="preserve"> description </w:t>
      </w:r>
      <w:r>
        <w:rPr>
          <w:rFonts w:ascii="Arial" w:hAnsi="Arial" w:cs="Arial"/>
          <w:color w:val="FF0000"/>
        </w:rPr>
        <w:t>(approximately 80 words, no bullets</w:t>
      </w:r>
      <w:r w:rsidRPr="003F1EFD">
        <w:rPr>
          <w:rFonts w:ascii="Arial" w:hAnsi="Arial" w:cs="Arial"/>
          <w:color w:val="FF0000"/>
        </w:rPr>
        <w:t xml:space="preserve">) </w:t>
      </w:r>
      <w:r w:rsidRPr="003F1EFD">
        <w:rPr>
          <w:rFonts w:ascii="Arial" w:hAnsi="Arial" w:cs="Arial"/>
        </w:rPr>
        <w:t xml:space="preserve">that introduces your topic and includes </w:t>
      </w:r>
      <w:r w:rsidRPr="00DC5143">
        <w:rPr>
          <w:rFonts w:ascii="Arial" w:hAnsi="Arial" w:cs="Arial"/>
        </w:rPr>
        <w:t xml:space="preserve">concrete take-aways. </w:t>
      </w:r>
      <w:r w:rsidRPr="003F1EFD">
        <w:rPr>
          <w:rFonts w:ascii="Arial" w:hAnsi="Arial" w:cs="Arial"/>
        </w:rPr>
        <w:t>Please create your description from the attendees’ viewpoint. Why do they need to attend this session? What is the benefit to them? See sample descriptions below.</w:t>
      </w:r>
    </w:p>
    <w:p w:rsidR="00D400A4" w:rsidRPr="00D400A4" w:rsidRDefault="00D400A4" w:rsidP="00C61E02">
      <w:pPr>
        <w:rPr>
          <w:b/>
          <w:i/>
          <w:sz w:val="22"/>
          <w:szCs w:val="22"/>
        </w:rPr>
      </w:pPr>
    </w:p>
    <w:tbl>
      <w:tblPr>
        <w:tblW w:w="0" w:type="auto"/>
        <w:tblInd w:w="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781"/>
      </w:tblGrid>
      <w:tr w:rsidR="003D7F13" w:rsidTr="000F2FB0">
        <w:trPr>
          <w:trHeight w:val="1691"/>
        </w:trPr>
        <w:tc>
          <w:tcPr>
            <w:tcW w:w="10980" w:type="dxa"/>
          </w:tcPr>
          <w:p w:rsidR="003D7F13" w:rsidRPr="00255672" w:rsidRDefault="003D7F13" w:rsidP="003D7F13">
            <w:pPr>
              <w:ind w:left="99"/>
              <w:rPr>
                <w:rFonts w:ascii="Arial" w:hAnsi="Arial" w:cs="Arial"/>
              </w:rPr>
            </w:pPr>
          </w:p>
          <w:p w:rsidR="003D7F13" w:rsidRPr="00255672" w:rsidRDefault="003D7F13" w:rsidP="003D7F13">
            <w:pPr>
              <w:ind w:left="99"/>
              <w:rPr>
                <w:rFonts w:ascii="Arial" w:hAnsi="Arial" w:cs="Arial"/>
              </w:rPr>
            </w:pPr>
          </w:p>
          <w:p w:rsidR="003D7F13" w:rsidRPr="00255672" w:rsidRDefault="003D7F13" w:rsidP="003D7F13">
            <w:pPr>
              <w:ind w:left="99"/>
              <w:rPr>
                <w:rFonts w:ascii="Arial" w:hAnsi="Arial" w:cs="Arial"/>
              </w:rPr>
            </w:pPr>
          </w:p>
          <w:p w:rsidR="003D7F13" w:rsidRPr="00255672" w:rsidRDefault="003D7F13" w:rsidP="003D7F13">
            <w:pPr>
              <w:ind w:left="99"/>
              <w:rPr>
                <w:rFonts w:ascii="Arial" w:hAnsi="Arial" w:cs="Arial"/>
              </w:rPr>
            </w:pPr>
          </w:p>
          <w:p w:rsidR="003D7F13" w:rsidRPr="00255672" w:rsidRDefault="003D7F13" w:rsidP="003D7F13">
            <w:pPr>
              <w:ind w:left="99"/>
              <w:rPr>
                <w:rFonts w:ascii="Arial" w:hAnsi="Arial" w:cs="Arial"/>
              </w:rPr>
            </w:pPr>
          </w:p>
          <w:p w:rsidR="00F36A46" w:rsidRPr="00255672" w:rsidRDefault="00F36A46" w:rsidP="003D7F13">
            <w:pPr>
              <w:ind w:left="99"/>
              <w:rPr>
                <w:rFonts w:ascii="Arial" w:hAnsi="Arial" w:cs="Arial"/>
              </w:rPr>
            </w:pPr>
          </w:p>
          <w:p w:rsidR="003D7F13" w:rsidRDefault="003D7F13" w:rsidP="003D7F13">
            <w:pPr>
              <w:ind w:left="99"/>
              <w:rPr>
                <w:b/>
                <w:sz w:val="22"/>
                <w:szCs w:val="22"/>
              </w:rPr>
            </w:pPr>
          </w:p>
        </w:tc>
      </w:tr>
    </w:tbl>
    <w:p w:rsidR="00A14CA3" w:rsidRDefault="00A14CA3" w:rsidP="006E3749">
      <w:pPr>
        <w:rPr>
          <w:rFonts w:ascii="Arial" w:eastAsia="Calibri" w:hAnsi="Arial" w:cs="Arial"/>
          <w:b/>
        </w:rPr>
      </w:pPr>
    </w:p>
    <w:p w:rsidR="00A14CA3" w:rsidRPr="00A14CA3" w:rsidRDefault="00A14CA3" w:rsidP="00A14CA3">
      <w:pPr>
        <w:jc w:val="center"/>
        <w:rPr>
          <w:rFonts w:ascii="Arial" w:eastAsia="Calibri" w:hAnsi="Arial" w:cs="Arial"/>
          <w:b/>
          <w:smallCaps/>
          <w:color w:val="FF0000"/>
        </w:rPr>
      </w:pPr>
      <w:r>
        <w:rPr>
          <w:rFonts w:ascii="Arial" w:eastAsia="Calibri" w:hAnsi="Arial" w:cs="Arial"/>
          <w:b/>
          <w:smallCaps/>
          <w:color w:val="FF0000"/>
        </w:rPr>
        <w:t>SAMPLE TITLES AND DESCRIPTIONS</w:t>
      </w:r>
    </w:p>
    <w:p w:rsidR="00A14CA3" w:rsidRDefault="00A14CA3" w:rsidP="006E3749">
      <w:pPr>
        <w:rPr>
          <w:rFonts w:ascii="Arial" w:eastAsia="Calibri" w:hAnsi="Arial" w:cs="Arial"/>
          <w:b/>
        </w:rPr>
      </w:pPr>
    </w:p>
    <w:p w:rsidR="00975688" w:rsidRPr="003555F4" w:rsidRDefault="00975688" w:rsidP="00975688">
      <w:pPr>
        <w:rPr>
          <w:rFonts w:ascii="Arial" w:eastAsia="Calibri" w:hAnsi="Arial" w:cs="Arial"/>
          <w:b/>
        </w:rPr>
      </w:pPr>
      <w:r w:rsidRPr="00B70FB6">
        <w:rPr>
          <w:rFonts w:ascii="Arial" w:eastAsia="Calibri" w:hAnsi="Arial" w:cs="Arial"/>
          <w:b/>
          <w:iCs/>
        </w:rPr>
        <w:t>What's Old is New: Aging Consumer Needs and Who Pays?</w:t>
      </w:r>
    </w:p>
    <w:p w:rsidR="00975688" w:rsidRPr="00B70FB6" w:rsidRDefault="00975688" w:rsidP="00975688">
      <w:pPr>
        <w:rPr>
          <w:rFonts w:ascii="Arial" w:eastAsia="Calibri" w:hAnsi="Arial" w:cs="Arial"/>
        </w:rPr>
      </w:pPr>
      <w:r w:rsidRPr="00B70FB6">
        <w:rPr>
          <w:rFonts w:ascii="Arial" w:eastAsia="Calibri" w:hAnsi="Arial" w:cs="Arial"/>
        </w:rPr>
        <w:t>Did you know that in the U</w:t>
      </w:r>
      <w:r>
        <w:rPr>
          <w:rFonts w:ascii="Arial" w:eastAsia="Calibri" w:hAnsi="Arial" w:cs="Arial"/>
        </w:rPr>
        <w:t>.</w:t>
      </w:r>
      <w:r w:rsidRPr="00B70FB6">
        <w:rPr>
          <w:rFonts w:ascii="Arial" w:eastAsia="Calibri" w:hAnsi="Arial" w:cs="Arial"/>
        </w:rPr>
        <w:t>S</w:t>
      </w:r>
      <w:r>
        <w:rPr>
          <w:rFonts w:ascii="Arial" w:eastAsia="Calibri" w:hAnsi="Arial" w:cs="Arial"/>
        </w:rPr>
        <w:t>.</w:t>
      </w:r>
      <w:r w:rsidRPr="00B70FB6">
        <w:rPr>
          <w:rFonts w:ascii="Arial" w:eastAsia="Calibri" w:hAnsi="Arial" w:cs="Arial"/>
        </w:rPr>
        <w:t>, insurance makes up just 11% of the total amount needed to fund aging people's needs?  To make our solutions more relevant to seniors, we need to better understand their widely varying needs and how they make decisions. Learn about better ways to seg</w:t>
      </w:r>
      <w:r>
        <w:rPr>
          <w:rFonts w:ascii="Arial" w:eastAsia="Calibri" w:hAnsi="Arial" w:cs="Arial"/>
        </w:rPr>
        <w:t>ment the market, how to build</w:t>
      </w:r>
      <w:r w:rsidRPr="00B70FB6">
        <w:rPr>
          <w:rFonts w:ascii="Arial" w:eastAsia="Calibri" w:hAnsi="Arial" w:cs="Arial"/>
        </w:rPr>
        <w:t xml:space="preserve"> winning solutions and what will make products more likely to be purchased. Leave with insights and fresh ideas from consumer research.</w:t>
      </w:r>
    </w:p>
    <w:p w:rsidR="00975688" w:rsidRPr="00B70FB6" w:rsidRDefault="00975688" w:rsidP="00975688">
      <w:pPr>
        <w:rPr>
          <w:rFonts w:ascii="Arial" w:eastAsia="Calibri" w:hAnsi="Arial" w:cs="Arial"/>
        </w:rPr>
      </w:pPr>
    </w:p>
    <w:p w:rsidR="00975688" w:rsidRPr="003555F4" w:rsidRDefault="00975688" w:rsidP="00975688">
      <w:pPr>
        <w:rPr>
          <w:caps/>
          <w:sz w:val="24"/>
          <w:szCs w:val="24"/>
        </w:rPr>
      </w:pPr>
    </w:p>
    <w:p w:rsidR="00975688" w:rsidRPr="003555F4" w:rsidRDefault="00975688" w:rsidP="00975688">
      <w:pPr>
        <w:rPr>
          <w:rFonts w:ascii="Arial" w:eastAsia="Calibri" w:hAnsi="Arial" w:cs="Arial"/>
        </w:rPr>
      </w:pPr>
      <w:r w:rsidRPr="00B70FB6">
        <w:rPr>
          <w:rFonts w:ascii="Arial" w:eastAsia="Calibri" w:hAnsi="Arial" w:cs="Arial"/>
          <w:b/>
          <w:iCs/>
        </w:rPr>
        <w:t>What Do RIAs Really Think of Annuities?</w:t>
      </w:r>
    </w:p>
    <w:p w:rsidR="00975688" w:rsidRPr="003555F4" w:rsidRDefault="00975688" w:rsidP="00975688">
      <w:pPr>
        <w:rPr>
          <w:rFonts w:ascii="Arial" w:eastAsia="Calibri" w:hAnsi="Arial" w:cs="Arial"/>
        </w:rPr>
      </w:pPr>
      <w:r w:rsidRPr="00B70FB6">
        <w:rPr>
          <w:rFonts w:ascii="Arial" w:eastAsia="Calibri" w:hAnsi="Arial" w:cs="Arial"/>
        </w:rPr>
        <w:t>RIAs and annuities may be an unlikely pairing, but it can be an effective one. With continued growth in the RIA channel and movement to fee-based models, there is an opportunity in this market. RIAs themselves will discuss how annuities can complement solutions offered to clients, and panelists from various aspects of the RIA channel will share how annuity providers should (and should not) approach this growing market.</w:t>
      </w:r>
    </w:p>
    <w:p w:rsidR="0032284D" w:rsidRPr="0032284D" w:rsidRDefault="0032284D" w:rsidP="0032284D">
      <w:pPr>
        <w:rPr>
          <w:rFonts w:ascii="Arial" w:eastAsia="Calibri" w:hAnsi="Arial" w:cs="Arial"/>
        </w:rPr>
      </w:pPr>
    </w:p>
    <w:p w:rsidR="005341AB" w:rsidRPr="00CF4DDB" w:rsidRDefault="00345FDF" w:rsidP="00FC0FDC">
      <w:pPr>
        <w:jc w:val="center"/>
        <w:rPr>
          <w:rFonts w:ascii="Arial" w:hAnsi="Arial" w:cs="Arial"/>
          <w:b/>
        </w:rPr>
      </w:pPr>
      <w:r w:rsidRPr="00CF4DDB">
        <w:rPr>
          <w:rFonts w:ascii="Arial" w:hAnsi="Arial" w:cs="Arial"/>
          <w:b/>
          <w:caps/>
        </w:rPr>
        <w:t>Presenter</w:t>
      </w:r>
      <w:r w:rsidR="008D373B" w:rsidRPr="00CF4DDB">
        <w:rPr>
          <w:rFonts w:ascii="Arial" w:hAnsi="Arial" w:cs="Arial"/>
          <w:b/>
        </w:rPr>
        <w:t xml:space="preserve"> INFORMATION</w:t>
      </w:r>
    </w:p>
    <w:p w:rsidR="002B1071" w:rsidRPr="00CB7CE3" w:rsidRDefault="002B1071" w:rsidP="002B1071">
      <w:pPr>
        <w:jc w:val="center"/>
        <w:rPr>
          <w:rFonts w:ascii="Arial" w:hAnsi="Arial" w:cs="Arial"/>
          <w:i/>
          <w:color w:val="FF0000"/>
        </w:rPr>
      </w:pPr>
      <w:r w:rsidRPr="00CB7CE3">
        <w:rPr>
          <w:rFonts w:ascii="Arial" w:hAnsi="Arial" w:cs="Arial"/>
          <w:i/>
          <w:color w:val="FF0000"/>
        </w:rPr>
        <w:t xml:space="preserve">Note: </w:t>
      </w:r>
      <w:r w:rsidR="00A832D8">
        <w:rPr>
          <w:rFonts w:ascii="Arial" w:hAnsi="Arial" w:cs="Arial"/>
          <w:i/>
          <w:color w:val="FF0000"/>
        </w:rPr>
        <w:t>M</w:t>
      </w:r>
      <w:bookmarkStart w:id="0" w:name="_GoBack"/>
      <w:bookmarkEnd w:id="0"/>
      <w:r w:rsidRPr="00CB7CE3">
        <w:rPr>
          <w:rFonts w:ascii="Arial" w:hAnsi="Arial" w:cs="Arial"/>
          <w:i/>
          <w:color w:val="FF0000"/>
        </w:rPr>
        <w:t>aximum number of presenters, including moderator, should be 4.</w:t>
      </w:r>
    </w:p>
    <w:p w:rsidR="00FC0FDC" w:rsidRPr="00CF4DDB" w:rsidRDefault="00110D39" w:rsidP="00FC0FDC">
      <w:pPr>
        <w:rPr>
          <w:rFonts w:ascii="Arial" w:hAnsi="Arial" w:cs="Arial"/>
        </w:rPr>
      </w:pPr>
      <w:r w:rsidRPr="00CF4DDB">
        <w:rPr>
          <w:rFonts w:ascii="Arial" w:hAnsi="Arial" w:cs="Arial"/>
        </w:rPr>
        <w:t>Provide presenter</w:t>
      </w:r>
      <w:r w:rsidR="00826C40" w:rsidRPr="00CF4DDB">
        <w:rPr>
          <w:rFonts w:ascii="Arial" w:hAnsi="Arial" w:cs="Arial"/>
        </w:rPr>
        <w:t>s’</w:t>
      </w:r>
      <w:r w:rsidR="00FC0FDC" w:rsidRPr="00CF4DDB">
        <w:rPr>
          <w:rFonts w:ascii="Arial" w:hAnsi="Arial" w:cs="Arial"/>
        </w:rPr>
        <w:t xml:space="preserve"> name</w:t>
      </w:r>
      <w:r w:rsidRPr="00CF4DDB">
        <w:rPr>
          <w:rFonts w:ascii="Arial" w:hAnsi="Arial" w:cs="Arial"/>
        </w:rPr>
        <w:t>s</w:t>
      </w:r>
      <w:r w:rsidR="00FC0FDC" w:rsidRPr="00CF4DDB">
        <w:rPr>
          <w:rFonts w:ascii="Arial" w:hAnsi="Arial" w:cs="Arial"/>
        </w:rPr>
        <w:t xml:space="preserve">, </w:t>
      </w:r>
      <w:r w:rsidR="00826C40" w:rsidRPr="00CF4DDB">
        <w:rPr>
          <w:rFonts w:ascii="Arial" w:hAnsi="Arial" w:cs="Arial"/>
        </w:rPr>
        <w:t xml:space="preserve">professional designations, </w:t>
      </w:r>
      <w:r w:rsidR="00FC0FDC" w:rsidRPr="00CF4DDB">
        <w:rPr>
          <w:rFonts w:ascii="Arial" w:hAnsi="Arial" w:cs="Arial"/>
        </w:rPr>
        <w:t>title</w:t>
      </w:r>
      <w:r w:rsidRPr="00CF4DDB">
        <w:rPr>
          <w:rFonts w:ascii="Arial" w:hAnsi="Arial" w:cs="Arial"/>
        </w:rPr>
        <w:t>s</w:t>
      </w:r>
      <w:r w:rsidR="00FC0FDC" w:rsidRPr="00CF4DDB">
        <w:rPr>
          <w:rFonts w:ascii="Arial" w:hAnsi="Arial" w:cs="Arial"/>
        </w:rPr>
        <w:t>,</w:t>
      </w:r>
      <w:r w:rsidR="00826C40" w:rsidRPr="00CF4DDB">
        <w:rPr>
          <w:rFonts w:ascii="Arial" w:hAnsi="Arial" w:cs="Arial"/>
        </w:rPr>
        <w:t xml:space="preserve"> companies</w:t>
      </w:r>
      <w:r w:rsidR="00E31FA2" w:rsidRPr="00CF4DDB">
        <w:rPr>
          <w:rFonts w:ascii="Arial" w:hAnsi="Arial" w:cs="Arial"/>
        </w:rPr>
        <w:t xml:space="preserve">, </w:t>
      </w:r>
      <w:r w:rsidR="00FC0FDC" w:rsidRPr="00CF4DDB">
        <w:rPr>
          <w:rFonts w:ascii="Arial" w:hAnsi="Arial" w:cs="Arial"/>
        </w:rPr>
        <w:t>and e-mail address</w:t>
      </w:r>
      <w:r w:rsidRPr="00CF4DDB">
        <w:rPr>
          <w:rFonts w:ascii="Arial" w:hAnsi="Arial" w:cs="Arial"/>
        </w:rPr>
        <w:t>es:</w:t>
      </w:r>
    </w:p>
    <w:p w:rsidR="00FC0FDC" w:rsidRPr="00CF4DDB" w:rsidRDefault="00FC0FDC" w:rsidP="00FC0FDC">
      <w:pPr>
        <w:rPr>
          <w:rFonts w:ascii="Arial" w:hAnsi="Arial" w:cs="Arial"/>
        </w:rPr>
      </w:pPr>
    </w:p>
    <w:p w:rsidR="00110D39" w:rsidRDefault="00CF4DDB" w:rsidP="00CF4DDB">
      <w:pPr>
        <w:pStyle w:val="ListParagraph"/>
        <w:tabs>
          <w:tab w:val="left" w:pos="8640"/>
        </w:tabs>
        <w:spacing w:line="480" w:lineRule="auto"/>
        <w:ind w:left="0"/>
        <w:rPr>
          <w:sz w:val="22"/>
          <w:szCs w:val="22"/>
          <w:u w:val="single"/>
        </w:rPr>
      </w:pPr>
      <w:r w:rsidRPr="00CF4DDB">
        <w:rPr>
          <w:rFonts w:ascii="Arial" w:hAnsi="Arial" w:cs="Arial"/>
        </w:rPr>
        <w:t>1.</w:t>
      </w:r>
      <w:r>
        <w:rPr>
          <w:rFonts w:ascii="Arial" w:hAnsi="Arial" w:cs="Arial"/>
          <w:u w:val="single"/>
        </w:rPr>
        <w:t xml:space="preserve"> </w:t>
      </w:r>
      <w:r w:rsidR="00FC0FDC" w:rsidRPr="00CF4DDB">
        <w:rPr>
          <w:rFonts w:ascii="Arial" w:hAnsi="Arial" w:cs="Arial"/>
          <w:u w:val="single"/>
        </w:rPr>
        <w:tab/>
      </w:r>
      <w:r w:rsidR="00826C40" w:rsidRPr="00CF4DDB">
        <w:rPr>
          <w:rFonts w:ascii="Arial" w:hAnsi="Arial" w:cs="Arial"/>
        </w:rPr>
        <w:t xml:space="preserve"> Mod</w:t>
      </w:r>
      <w:r>
        <w:rPr>
          <w:rFonts w:ascii="Arial" w:hAnsi="Arial" w:cs="Arial"/>
        </w:rPr>
        <w:t>erate only? ____</w:t>
      </w:r>
      <w:r>
        <w:rPr>
          <w:rFonts w:ascii="Arial" w:hAnsi="Arial" w:cs="Arial"/>
        </w:rPr>
        <w:br/>
        <w:t>2. _</w:t>
      </w:r>
      <w:r w:rsidR="00110D39" w:rsidRPr="00CF4DDB">
        <w:rPr>
          <w:rFonts w:ascii="Arial" w:hAnsi="Arial" w:cs="Arial"/>
          <w:u w:val="single"/>
        </w:rPr>
        <w:tab/>
      </w:r>
      <w:r>
        <w:rPr>
          <w:rFonts w:ascii="Arial" w:hAnsi="Arial" w:cs="Arial"/>
          <w:u w:val="single"/>
        </w:rPr>
        <w:br/>
      </w:r>
      <w:r w:rsidRPr="00CF4DDB">
        <w:rPr>
          <w:sz w:val="22"/>
          <w:szCs w:val="22"/>
        </w:rPr>
        <w:t>3.</w:t>
      </w:r>
      <w:r>
        <w:rPr>
          <w:sz w:val="22"/>
          <w:szCs w:val="22"/>
          <w:u w:val="single"/>
        </w:rPr>
        <w:t xml:space="preserve"> </w:t>
      </w:r>
      <w:r>
        <w:rPr>
          <w:sz w:val="22"/>
          <w:szCs w:val="22"/>
          <w:u w:val="single"/>
        </w:rPr>
        <w:tab/>
      </w:r>
    </w:p>
    <w:p w:rsidR="002B1071" w:rsidRPr="002B1071" w:rsidRDefault="002B1071" w:rsidP="00CF4DDB">
      <w:pPr>
        <w:pStyle w:val="ListParagraph"/>
        <w:tabs>
          <w:tab w:val="left" w:pos="8640"/>
        </w:tabs>
        <w:spacing w:line="480" w:lineRule="auto"/>
        <w:ind w:left="0"/>
        <w:rPr>
          <w:sz w:val="22"/>
          <w:szCs w:val="22"/>
          <w:u w:val="single"/>
        </w:rPr>
      </w:pPr>
      <w:r>
        <w:rPr>
          <w:sz w:val="22"/>
          <w:szCs w:val="22"/>
        </w:rPr>
        <w:t xml:space="preserve">4. </w:t>
      </w:r>
      <w:r>
        <w:rPr>
          <w:sz w:val="22"/>
          <w:szCs w:val="22"/>
          <w:u w:val="single"/>
        </w:rPr>
        <w:tab/>
      </w:r>
    </w:p>
    <w:p w:rsidR="00110D39" w:rsidRPr="00CF4DDB" w:rsidRDefault="00110D39" w:rsidP="00110D39">
      <w:pPr>
        <w:tabs>
          <w:tab w:val="left" w:pos="10440"/>
        </w:tabs>
        <w:spacing w:line="480" w:lineRule="auto"/>
        <w:rPr>
          <w:rFonts w:ascii="Arial" w:hAnsi="Arial" w:cs="Arial"/>
        </w:rPr>
      </w:pPr>
      <w:r w:rsidRPr="00CF4DDB">
        <w:rPr>
          <w:rFonts w:ascii="Arial" w:hAnsi="Arial" w:cs="Arial"/>
        </w:rPr>
        <w:t>Is this session fully recruited? Yes ___       No ___</w:t>
      </w:r>
    </w:p>
    <w:p w:rsidR="00110D39" w:rsidRPr="00A81109" w:rsidRDefault="00110D39" w:rsidP="00110D39">
      <w:pPr>
        <w:tabs>
          <w:tab w:val="left" w:pos="10440"/>
        </w:tabs>
        <w:spacing w:line="480" w:lineRule="auto"/>
        <w:rPr>
          <w:rFonts w:ascii="Arial" w:hAnsi="Arial" w:cs="Arial"/>
        </w:rPr>
      </w:pPr>
      <w:r w:rsidRPr="00CF4DDB">
        <w:rPr>
          <w:rFonts w:ascii="Arial" w:hAnsi="Arial" w:cs="Arial"/>
        </w:rPr>
        <w:t>Provide additional information on the status of this session:</w:t>
      </w:r>
      <w:r w:rsidRPr="00CF4DDB">
        <w:rPr>
          <w:rFonts w:ascii="Arial" w:hAnsi="Arial" w:cs="Arial"/>
          <w:u w:val="single"/>
        </w:rPr>
        <w:tab/>
      </w:r>
    </w:p>
    <w:sectPr w:rsidR="00110D39" w:rsidRPr="00A81109" w:rsidSect="001D56E5">
      <w:pgSz w:w="12240" w:h="15840"/>
      <w:pgMar w:top="43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5CE" w:rsidRDefault="00B825CE">
      <w:r>
        <w:separator/>
      </w:r>
    </w:p>
  </w:endnote>
  <w:endnote w:type="continuationSeparator" w:id="0">
    <w:p w:rsidR="00B825CE" w:rsidRDefault="00B8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5CE" w:rsidRDefault="00B825CE">
      <w:r>
        <w:separator/>
      </w:r>
    </w:p>
  </w:footnote>
  <w:footnote w:type="continuationSeparator" w:id="0">
    <w:p w:rsidR="00B825CE" w:rsidRDefault="00B82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25C7"/>
    <w:multiLevelType w:val="hybridMultilevel"/>
    <w:tmpl w:val="F554298E"/>
    <w:lvl w:ilvl="0" w:tplc="B0F4F7BA">
      <w:start w:val="1"/>
      <w:numFmt w:val="bullet"/>
      <w:lvlText w:val=""/>
      <w:lvlJc w:val="left"/>
      <w:pPr>
        <w:tabs>
          <w:tab w:val="num" w:pos="1800"/>
        </w:tabs>
        <w:ind w:left="1800" w:hanging="360"/>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C8C1475"/>
    <w:multiLevelType w:val="hybridMultilevel"/>
    <w:tmpl w:val="0AF0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529EC"/>
    <w:multiLevelType w:val="hybridMultilevel"/>
    <w:tmpl w:val="DFB01A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 w15:restartNumberingAfterBreak="0">
    <w:nsid w:val="10887249"/>
    <w:multiLevelType w:val="hybridMultilevel"/>
    <w:tmpl w:val="2B2C8018"/>
    <w:lvl w:ilvl="0" w:tplc="AE50DA88">
      <w:start w:val="2018"/>
      <w:numFmt w:val="bullet"/>
      <w:lvlText w:val=""/>
      <w:lvlJc w:val="left"/>
      <w:pPr>
        <w:ind w:left="720" w:hanging="360"/>
      </w:pPr>
      <w:rPr>
        <w:rFonts w:ascii="Wingdings" w:eastAsia="Times New Roman" w:hAnsi="Wingdings" w:cs="Wingdings"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43BE6"/>
    <w:multiLevelType w:val="hybridMultilevel"/>
    <w:tmpl w:val="EC4E1FFA"/>
    <w:lvl w:ilvl="0" w:tplc="0DAA81CC">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31108"/>
    <w:multiLevelType w:val="hybridMultilevel"/>
    <w:tmpl w:val="01CE8B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8E06DA"/>
    <w:multiLevelType w:val="hybridMultilevel"/>
    <w:tmpl w:val="222E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A377C"/>
    <w:multiLevelType w:val="hybridMultilevel"/>
    <w:tmpl w:val="0498B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7F1F74"/>
    <w:multiLevelType w:val="hybridMultilevel"/>
    <w:tmpl w:val="A8066552"/>
    <w:lvl w:ilvl="0" w:tplc="27929696">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E4B01BF"/>
    <w:multiLevelType w:val="hybridMultilevel"/>
    <w:tmpl w:val="69C8B4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0" w15:restartNumberingAfterBreak="0">
    <w:nsid w:val="5E511764"/>
    <w:multiLevelType w:val="hybridMultilevel"/>
    <w:tmpl w:val="2196C080"/>
    <w:lvl w:ilvl="0" w:tplc="C84E093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F991FD6"/>
    <w:multiLevelType w:val="hybridMultilevel"/>
    <w:tmpl w:val="3B548B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9B7A03"/>
    <w:multiLevelType w:val="hybridMultilevel"/>
    <w:tmpl w:val="2196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1"/>
  </w:num>
  <w:num w:numId="5">
    <w:abstractNumId w:val="8"/>
  </w:num>
  <w:num w:numId="6">
    <w:abstractNumId w:val="10"/>
  </w:num>
  <w:num w:numId="7">
    <w:abstractNumId w:val="9"/>
  </w:num>
  <w:num w:numId="8">
    <w:abstractNumId w:val="2"/>
  </w:num>
  <w:num w:numId="9">
    <w:abstractNumId w:val="1"/>
  </w:num>
  <w:num w:numId="10">
    <w:abstractNumId w:val="12"/>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58B"/>
    <w:rsid w:val="000119A5"/>
    <w:rsid w:val="000277AD"/>
    <w:rsid w:val="00046421"/>
    <w:rsid w:val="00080323"/>
    <w:rsid w:val="000A622B"/>
    <w:rsid w:val="000E06C6"/>
    <w:rsid w:val="000F2FB0"/>
    <w:rsid w:val="000F4255"/>
    <w:rsid w:val="00105946"/>
    <w:rsid w:val="00110D39"/>
    <w:rsid w:val="00136358"/>
    <w:rsid w:val="00161157"/>
    <w:rsid w:val="00185DED"/>
    <w:rsid w:val="00196232"/>
    <w:rsid w:val="00196748"/>
    <w:rsid w:val="001C161E"/>
    <w:rsid w:val="001D56E5"/>
    <w:rsid w:val="001E0A6F"/>
    <w:rsid w:val="001E17F5"/>
    <w:rsid w:val="00202494"/>
    <w:rsid w:val="00203147"/>
    <w:rsid w:val="002475A1"/>
    <w:rsid w:val="00255672"/>
    <w:rsid w:val="0029507D"/>
    <w:rsid w:val="002A0DE5"/>
    <w:rsid w:val="002B1071"/>
    <w:rsid w:val="002B77AA"/>
    <w:rsid w:val="002C4198"/>
    <w:rsid w:val="0032284D"/>
    <w:rsid w:val="00323156"/>
    <w:rsid w:val="00326459"/>
    <w:rsid w:val="0032740F"/>
    <w:rsid w:val="00342CB6"/>
    <w:rsid w:val="00345FDF"/>
    <w:rsid w:val="00373100"/>
    <w:rsid w:val="003B68CC"/>
    <w:rsid w:val="003D2318"/>
    <w:rsid w:val="003D7F13"/>
    <w:rsid w:val="003E293D"/>
    <w:rsid w:val="003E66EB"/>
    <w:rsid w:val="003E7B13"/>
    <w:rsid w:val="004C7C3F"/>
    <w:rsid w:val="004E3E2D"/>
    <w:rsid w:val="004F18F0"/>
    <w:rsid w:val="0051410A"/>
    <w:rsid w:val="00526304"/>
    <w:rsid w:val="005341AB"/>
    <w:rsid w:val="00553751"/>
    <w:rsid w:val="0055446B"/>
    <w:rsid w:val="005653B9"/>
    <w:rsid w:val="005C38F7"/>
    <w:rsid w:val="005D5813"/>
    <w:rsid w:val="0060558B"/>
    <w:rsid w:val="00614836"/>
    <w:rsid w:val="0063103F"/>
    <w:rsid w:val="006356FF"/>
    <w:rsid w:val="00686972"/>
    <w:rsid w:val="006D25B6"/>
    <w:rsid w:val="006D3534"/>
    <w:rsid w:val="006E3749"/>
    <w:rsid w:val="0071181F"/>
    <w:rsid w:val="00725F28"/>
    <w:rsid w:val="00733144"/>
    <w:rsid w:val="00737355"/>
    <w:rsid w:val="00757CE0"/>
    <w:rsid w:val="007A2632"/>
    <w:rsid w:val="007A6959"/>
    <w:rsid w:val="007B15B4"/>
    <w:rsid w:val="007B6C32"/>
    <w:rsid w:val="007C4AC3"/>
    <w:rsid w:val="007C6F77"/>
    <w:rsid w:val="00813DA2"/>
    <w:rsid w:val="00826C40"/>
    <w:rsid w:val="0083171D"/>
    <w:rsid w:val="00867E93"/>
    <w:rsid w:val="00873DC7"/>
    <w:rsid w:val="00877813"/>
    <w:rsid w:val="008A2643"/>
    <w:rsid w:val="008A598C"/>
    <w:rsid w:val="008B1EF9"/>
    <w:rsid w:val="008C1548"/>
    <w:rsid w:val="008C5E97"/>
    <w:rsid w:val="008C738A"/>
    <w:rsid w:val="008D252E"/>
    <w:rsid w:val="008D373B"/>
    <w:rsid w:val="0094514C"/>
    <w:rsid w:val="009454DA"/>
    <w:rsid w:val="00954571"/>
    <w:rsid w:val="0096617C"/>
    <w:rsid w:val="00966C9C"/>
    <w:rsid w:val="00975688"/>
    <w:rsid w:val="009F1D5B"/>
    <w:rsid w:val="00A05EA3"/>
    <w:rsid w:val="00A14CA3"/>
    <w:rsid w:val="00A81109"/>
    <w:rsid w:val="00A832D8"/>
    <w:rsid w:val="00AF02A5"/>
    <w:rsid w:val="00AF0A7C"/>
    <w:rsid w:val="00AF2D79"/>
    <w:rsid w:val="00AF5BDB"/>
    <w:rsid w:val="00B152B5"/>
    <w:rsid w:val="00B1659E"/>
    <w:rsid w:val="00B55AC1"/>
    <w:rsid w:val="00B56433"/>
    <w:rsid w:val="00B825CE"/>
    <w:rsid w:val="00B93082"/>
    <w:rsid w:val="00BE70DF"/>
    <w:rsid w:val="00C045B2"/>
    <w:rsid w:val="00C12BC7"/>
    <w:rsid w:val="00C61E02"/>
    <w:rsid w:val="00CA47C3"/>
    <w:rsid w:val="00CB3005"/>
    <w:rsid w:val="00CE541F"/>
    <w:rsid w:val="00CF4DDB"/>
    <w:rsid w:val="00D13921"/>
    <w:rsid w:val="00D400A4"/>
    <w:rsid w:val="00D608FF"/>
    <w:rsid w:val="00D71218"/>
    <w:rsid w:val="00D90DFB"/>
    <w:rsid w:val="00DA602E"/>
    <w:rsid w:val="00DC5143"/>
    <w:rsid w:val="00DE0C2F"/>
    <w:rsid w:val="00DE646E"/>
    <w:rsid w:val="00DF7D17"/>
    <w:rsid w:val="00E0063B"/>
    <w:rsid w:val="00E2143F"/>
    <w:rsid w:val="00E31FA2"/>
    <w:rsid w:val="00E609E3"/>
    <w:rsid w:val="00E703F2"/>
    <w:rsid w:val="00E76F80"/>
    <w:rsid w:val="00E82881"/>
    <w:rsid w:val="00EA1A75"/>
    <w:rsid w:val="00ED6BD7"/>
    <w:rsid w:val="00F050E9"/>
    <w:rsid w:val="00F05EE4"/>
    <w:rsid w:val="00F114BB"/>
    <w:rsid w:val="00F36A46"/>
    <w:rsid w:val="00F56E65"/>
    <w:rsid w:val="00F6733B"/>
    <w:rsid w:val="00F8056C"/>
    <w:rsid w:val="00F84952"/>
    <w:rsid w:val="00FC035C"/>
    <w:rsid w:val="00FC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0CE76"/>
  <w15:docId w15:val="{55B62945-E2D5-46E5-BF2F-137CFC24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41AB"/>
    <w:pPr>
      <w:tabs>
        <w:tab w:val="center" w:pos="4320"/>
        <w:tab w:val="right" w:pos="8640"/>
      </w:tabs>
    </w:pPr>
  </w:style>
  <w:style w:type="paragraph" w:styleId="Footer">
    <w:name w:val="footer"/>
    <w:basedOn w:val="Normal"/>
    <w:rsid w:val="005341AB"/>
    <w:pPr>
      <w:tabs>
        <w:tab w:val="center" w:pos="4320"/>
        <w:tab w:val="right" w:pos="8640"/>
      </w:tabs>
    </w:pPr>
  </w:style>
  <w:style w:type="character" w:styleId="PageNumber">
    <w:name w:val="page number"/>
    <w:basedOn w:val="DefaultParagraphFont"/>
    <w:rsid w:val="005341AB"/>
  </w:style>
  <w:style w:type="character" w:styleId="Hyperlink">
    <w:name w:val="Hyperlink"/>
    <w:basedOn w:val="DefaultParagraphFont"/>
    <w:uiPriority w:val="99"/>
    <w:rsid w:val="008D373B"/>
    <w:rPr>
      <w:color w:val="0000FF"/>
      <w:u w:val="single"/>
    </w:rPr>
  </w:style>
  <w:style w:type="paragraph" w:styleId="BalloonText">
    <w:name w:val="Balloon Text"/>
    <w:basedOn w:val="Normal"/>
    <w:semiHidden/>
    <w:rsid w:val="00373100"/>
    <w:rPr>
      <w:rFonts w:ascii="Tahoma" w:hAnsi="Tahoma" w:cs="Tahoma"/>
      <w:sz w:val="16"/>
      <w:szCs w:val="16"/>
    </w:rPr>
  </w:style>
  <w:style w:type="paragraph" w:styleId="ListParagraph">
    <w:name w:val="List Paragraph"/>
    <w:basedOn w:val="Normal"/>
    <w:uiPriority w:val="34"/>
    <w:qFormat/>
    <w:rsid w:val="00FC0FDC"/>
    <w:pPr>
      <w:ind w:left="720"/>
      <w:contextualSpacing/>
    </w:pPr>
  </w:style>
  <w:style w:type="character" w:styleId="UnresolvedMention">
    <w:name w:val="Unresolved Mention"/>
    <w:basedOn w:val="DefaultParagraphFont"/>
    <w:uiPriority w:val="99"/>
    <w:semiHidden/>
    <w:unhideWhenUsed/>
    <w:rsid w:val="001E17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2020@list.so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6F52C-45F3-4A8E-BDFA-5F57A66F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313</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FINAL SECTION 2</vt:lpstr>
    </vt:vector>
  </TitlesOfParts>
  <Company>LIMRA International</Company>
  <LinksUpToDate>false</LinksUpToDate>
  <CharactersWithSpaces>2064</CharactersWithSpaces>
  <SharedDoc>false</SharedDoc>
  <HLinks>
    <vt:vector size="6" baseType="variant">
      <vt:variant>
        <vt:i4>1376303</vt:i4>
      </vt:variant>
      <vt:variant>
        <vt:i4>0</vt:i4>
      </vt:variant>
      <vt:variant>
        <vt:i4>0</vt:i4>
      </vt:variant>
      <vt:variant>
        <vt:i4>5</vt:i4>
      </vt:variant>
      <vt:variant>
        <vt:lpwstr>mailto:joneil@limra.com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SECTION 2</dc:title>
  <dc:creator>WWeston</dc:creator>
  <cp:lastModifiedBy>Jay Semla</cp:lastModifiedBy>
  <cp:revision>3</cp:revision>
  <cp:lastPrinted>2006-09-18T17:01:00Z</cp:lastPrinted>
  <dcterms:created xsi:type="dcterms:W3CDTF">2019-05-21T15:39:00Z</dcterms:created>
  <dcterms:modified xsi:type="dcterms:W3CDTF">2019-05-23T15:28:00Z</dcterms:modified>
</cp:coreProperties>
</file>